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15868" w:themeFill="accent5" w:themeFillShade="80"/>
        <w:tblLook w:val="04A0" w:firstRow="1" w:lastRow="0" w:firstColumn="1" w:lastColumn="0" w:noHBand="0" w:noVBand="1"/>
      </w:tblPr>
      <w:tblGrid>
        <w:gridCol w:w="10065"/>
      </w:tblGrid>
      <w:tr w:rsidR="00ED7FE0" w:rsidTr="00211D97">
        <w:trPr>
          <w:trHeight w:val="342"/>
        </w:trPr>
        <w:tc>
          <w:tcPr>
            <w:tcW w:w="10205" w:type="dxa"/>
            <w:shd w:val="clear" w:color="auto" w:fill="215868" w:themeFill="accent5" w:themeFillShade="80"/>
            <w:vAlign w:val="center"/>
          </w:tcPr>
          <w:p w:rsidR="00ED7FE0" w:rsidRPr="00ED7FE0" w:rsidRDefault="00ED7FE0" w:rsidP="00ED7FE0">
            <w:pPr>
              <w:widowControl w:val="0"/>
              <w:jc w:val="center"/>
              <w:rPr>
                <w:rFonts w:ascii="Arial" w:eastAsia="Arial" w:hAnsi="Arial" w:cs="Arial"/>
                <w:b/>
                <w:color w:val="FFFFFF" w:themeColor="background1"/>
              </w:rPr>
            </w:pPr>
            <w:r w:rsidRPr="00ED7FE0">
              <w:rPr>
                <w:rFonts w:ascii="Arial" w:eastAsia="Arial" w:hAnsi="Arial" w:cs="Arial"/>
                <w:b/>
                <w:color w:val="FFFFFF" w:themeColor="background1"/>
              </w:rPr>
              <w:t>GARANTIA DE SERVICIO</w:t>
            </w:r>
          </w:p>
        </w:tc>
      </w:tr>
    </w:tbl>
    <w:p w:rsidR="002640CC" w:rsidRDefault="002640CC">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2646"/>
        <w:gridCol w:w="282"/>
        <w:gridCol w:w="1967"/>
        <w:gridCol w:w="2956"/>
      </w:tblGrid>
      <w:tr w:rsidR="00EC1EFB" w:rsidTr="00EC1EFB">
        <w:tc>
          <w:tcPr>
            <w:tcW w:w="2235" w:type="dxa"/>
            <w:vAlign w:val="bottom"/>
          </w:tcPr>
          <w:p w:rsidR="00EC1EFB" w:rsidRPr="00EC1EFB" w:rsidRDefault="00EC1EFB" w:rsidP="00EC1EFB">
            <w:pPr>
              <w:pStyle w:val="Sinespaciado"/>
              <w:tabs>
                <w:tab w:val="center" w:pos="5032"/>
                <w:tab w:val="left" w:pos="6540"/>
              </w:tabs>
              <w:rPr>
                <w:rFonts w:ascii="Arial" w:hAnsi="Arial" w:cs="Arial"/>
                <w:b/>
                <w:color w:val="7F7F7F" w:themeColor="text1" w:themeTint="80"/>
                <w:sz w:val="20"/>
                <w:highlight w:val="white"/>
              </w:rPr>
            </w:pPr>
            <w:bookmarkStart w:id="1" w:name="_l25uajamqc1y" w:colFirst="0" w:colLast="0"/>
            <w:bookmarkStart w:id="2" w:name="_5kac0uy0c7lj" w:colFirst="0" w:colLast="0"/>
            <w:bookmarkEnd w:id="1"/>
            <w:bookmarkEnd w:id="2"/>
            <w:r w:rsidRPr="00EC1EFB">
              <w:rPr>
                <w:rFonts w:ascii="Arial" w:eastAsia="Arial" w:hAnsi="Arial" w:cs="Arial"/>
                <w:b/>
                <w:color w:val="3C5B94"/>
                <w:sz w:val="20"/>
                <w:szCs w:val="20"/>
                <w:highlight w:val="white"/>
              </w:rPr>
              <w:t>Folio de Contrato:</w:t>
            </w:r>
          </w:p>
        </w:tc>
        <w:tc>
          <w:tcPr>
            <w:tcW w:w="2693" w:type="dxa"/>
            <w:tcBorders>
              <w:bottom w:val="single" w:sz="4" w:space="0" w:color="auto"/>
            </w:tcBorders>
          </w:tcPr>
          <w:p w:rsidR="00EC1EFB" w:rsidRDefault="00EC1EFB" w:rsidP="00945E11">
            <w:pPr>
              <w:pStyle w:val="Sinespaciado"/>
              <w:tabs>
                <w:tab w:val="center" w:pos="5032"/>
                <w:tab w:val="left" w:pos="6540"/>
              </w:tabs>
              <w:rPr>
                <w:color w:val="7F7F7F" w:themeColor="text1" w:themeTint="80"/>
                <w:highlight w:val="white"/>
              </w:rPr>
            </w:pPr>
          </w:p>
        </w:tc>
        <w:tc>
          <w:tcPr>
            <w:tcW w:w="283" w:type="dxa"/>
          </w:tcPr>
          <w:p w:rsidR="00EC1EFB" w:rsidRDefault="00EC1EFB" w:rsidP="00945E11">
            <w:pPr>
              <w:pStyle w:val="Sinespaciado"/>
              <w:tabs>
                <w:tab w:val="center" w:pos="5032"/>
                <w:tab w:val="left" w:pos="6540"/>
              </w:tabs>
              <w:rPr>
                <w:color w:val="7F7F7F" w:themeColor="text1" w:themeTint="80"/>
                <w:highlight w:val="white"/>
              </w:rPr>
            </w:pPr>
          </w:p>
        </w:tc>
        <w:tc>
          <w:tcPr>
            <w:tcW w:w="1985" w:type="dxa"/>
            <w:vAlign w:val="bottom"/>
          </w:tcPr>
          <w:p w:rsidR="00EC1EFB" w:rsidRPr="00EC1EFB" w:rsidRDefault="00EC1EFB" w:rsidP="00EC1EFB">
            <w:pPr>
              <w:rPr>
                <w:rFonts w:ascii="Arial" w:eastAsia="Arial" w:hAnsi="Arial" w:cs="Arial"/>
                <w:b/>
                <w:color w:val="3C5B94"/>
                <w:sz w:val="20"/>
                <w:szCs w:val="20"/>
                <w:highlight w:val="white"/>
              </w:rPr>
            </w:pPr>
            <w:r w:rsidRPr="00EC1EFB">
              <w:rPr>
                <w:rFonts w:ascii="Arial" w:eastAsia="Arial" w:hAnsi="Arial" w:cs="Arial"/>
                <w:b/>
                <w:color w:val="3C5B94"/>
                <w:sz w:val="20"/>
                <w:szCs w:val="20"/>
                <w:highlight w:val="white"/>
              </w:rPr>
              <w:t>Fecha de inicio:</w:t>
            </w:r>
          </w:p>
        </w:tc>
        <w:tc>
          <w:tcPr>
            <w:tcW w:w="3009" w:type="dxa"/>
            <w:tcBorders>
              <w:bottom w:val="single" w:sz="4" w:space="0" w:color="auto"/>
            </w:tcBorders>
          </w:tcPr>
          <w:p w:rsidR="00EC1EFB" w:rsidRDefault="00EC1EFB" w:rsidP="00945E11">
            <w:pPr>
              <w:pStyle w:val="Sinespaciado"/>
              <w:tabs>
                <w:tab w:val="center" w:pos="5032"/>
                <w:tab w:val="left" w:pos="6540"/>
              </w:tabs>
              <w:rPr>
                <w:color w:val="7F7F7F" w:themeColor="text1" w:themeTint="80"/>
                <w:highlight w:val="white"/>
              </w:rPr>
            </w:pPr>
          </w:p>
        </w:tc>
      </w:tr>
      <w:tr w:rsidR="00EC1EFB" w:rsidTr="00EC1EFB">
        <w:tc>
          <w:tcPr>
            <w:tcW w:w="2235" w:type="dxa"/>
            <w:vAlign w:val="bottom"/>
          </w:tcPr>
          <w:p w:rsidR="00EC1EFB" w:rsidRPr="00EC1EFB" w:rsidRDefault="00EC1EFB" w:rsidP="00EC1EFB">
            <w:pPr>
              <w:pStyle w:val="Sinespaciado"/>
              <w:tabs>
                <w:tab w:val="center" w:pos="5032"/>
                <w:tab w:val="left" w:pos="6540"/>
              </w:tabs>
              <w:rPr>
                <w:rFonts w:ascii="Arial" w:hAnsi="Arial" w:cs="Arial"/>
                <w:b/>
                <w:color w:val="7F7F7F" w:themeColor="text1" w:themeTint="80"/>
                <w:sz w:val="20"/>
                <w:highlight w:val="white"/>
              </w:rPr>
            </w:pPr>
            <w:r w:rsidRPr="00EC1EFB">
              <w:rPr>
                <w:rFonts w:ascii="Arial" w:eastAsia="Arial" w:hAnsi="Arial" w:cs="Arial"/>
                <w:b/>
                <w:color w:val="3C5B94"/>
                <w:sz w:val="20"/>
                <w:szCs w:val="20"/>
                <w:highlight w:val="white"/>
              </w:rPr>
              <w:t>Tipo de servicio:</w:t>
            </w:r>
          </w:p>
        </w:tc>
        <w:tc>
          <w:tcPr>
            <w:tcW w:w="2693" w:type="dxa"/>
            <w:tcBorders>
              <w:top w:val="single" w:sz="4" w:space="0" w:color="auto"/>
              <w:bottom w:val="single" w:sz="4" w:space="0" w:color="auto"/>
            </w:tcBorders>
          </w:tcPr>
          <w:p w:rsidR="00EC1EFB" w:rsidRDefault="00EC1EFB" w:rsidP="00945E11">
            <w:pPr>
              <w:pStyle w:val="Sinespaciado"/>
              <w:tabs>
                <w:tab w:val="center" w:pos="5032"/>
                <w:tab w:val="left" w:pos="6540"/>
              </w:tabs>
              <w:rPr>
                <w:color w:val="7F7F7F" w:themeColor="text1" w:themeTint="80"/>
                <w:highlight w:val="white"/>
              </w:rPr>
            </w:pPr>
          </w:p>
        </w:tc>
        <w:tc>
          <w:tcPr>
            <w:tcW w:w="283" w:type="dxa"/>
          </w:tcPr>
          <w:p w:rsidR="00EC1EFB" w:rsidRDefault="00EC1EFB" w:rsidP="00945E11">
            <w:pPr>
              <w:pStyle w:val="Sinespaciado"/>
              <w:tabs>
                <w:tab w:val="center" w:pos="5032"/>
                <w:tab w:val="left" w:pos="6540"/>
              </w:tabs>
              <w:rPr>
                <w:color w:val="7F7F7F" w:themeColor="text1" w:themeTint="80"/>
                <w:highlight w:val="white"/>
              </w:rPr>
            </w:pPr>
          </w:p>
        </w:tc>
        <w:tc>
          <w:tcPr>
            <w:tcW w:w="1985" w:type="dxa"/>
            <w:vAlign w:val="bottom"/>
          </w:tcPr>
          <w:p w:rsidR="00EC1EFB" w:rsidRPr="00EC1EFB" w:rsidRDefault="00EC1EFB" w:rsidP="00EC1EFB">
            <w:pPr>
              <w:rPr>
                <w:rFonts w:ascii="Arial" w:eastAsia="Arial" w:hAnsi="Arial" w:cs="Arial"/>
                <w:b/>
                <w:color w:val="3C5B94"/>
                <w:sz w:val="20"/>
                <w:szCs w:val="20"/>
                <w:highlight w:val="white"/>
              </w:rPr>
            </w:pPr>
            <w:r w:rsidRPr="00EC1EFB">
              <w:rPr>
                <w:rFonts w:ascii="Arial" w:eastAsia="Arial" w:hAnsi="Arial" w:cs="Arial"/>
                <w:b/>
                <w:color w:val="3C5B94"/>
                <w:sz w:val="20"/>
                <w:szCs w:val="20"/>
                <w:highlight w:val="white"/>
              </w:rPr>
              <w:t>Fecha de término:</w:t>
            </w:r>
          </w:p>
        </w:tc>
        <w:tc>
          <w:tcPr>
            <w:tcW w:w="3009" w:type="dxa"/>
            <w:tcBorders>
              <w:top w:val="single" w:sz="4" w:space="0" w:color="auto"/>
              <w:bottom w:val="single" w:sz="4" w:space="0" w:color="auto"/>
            </w:tcBorders>
          </w:tcPr>
          <w:p w:rsidR="00EC1EFB" w:rsidRDefault="00EC1EFB" w:rsidP="00945E11">
            <w:pPr>
              <w:pStyle w:val="Sinespaciado"/>
              <w:tabs>
                <w:tab w:val="center" w:pos="5032"/>
                <w:tab w:val="left" w:pos="6540"/>
              </w:tabs>
              <w:rPr>
                <w:color w:val="7F7F7F" w:themeColor="text1" w:themeTint="80"/>
                <w:highlight w:val="white"/>
              </w:rPr>
            </w:pPr>
          </w:p>
        </w:tc>
      </w:tr>
      <w:tr w:rsidR="00211D97" w:rsidTr="00EC1EFB">
        <w:tc>
          <w:tcPr>
            <w:tcW w:w="2235" w:type="dxa"/>
            <w:vAlign w:val="bottom"/>
          </w:tcPr>
          <w:p w:rsidR="00EC1EFB" w:rsidRPr="00EC1EFB" w:rsidRDefault="00EC1EFB" w:rsidP="00EC1EFB">
            <w:pPr>
              <w:pStyle w:val="Sinespaciado"/>
              <w:tabs>
                <w:tab w:val="center" w:pos="5032"/>
                <w:tab w:val="left" w:pos="6540"/>
              </w:tabs>
              <w:rPr>
                <w:rFonts w:ascii="Arial" w:hAnsi="Arial" w:cs="Arial"/>
                <w:b/>
                <w:color w:val="7F7F7F" w:themeColor="text1" w:themeTint="80"/>
                <w:sz w:val="20"/>
                <w:highlight w:val="white"/>
              </w:rPr>
            </w:pPr>
          </w:p>
        </w:tc>
        <w:tc>
          <w:tcPr>
            <w:tcW w:w="2693" w:type="dxa"/>
            <w:tcBorders>
              <w:top w:val="single" w:sz="4" w:space="0" w:color="auto"/>
            </w:tcBorders>
          </w:tcPr>
          <w:p w:rsidR="00EC1EFB" w:rsidRDefault="00EC1EFB" w:rsidP="00945E11">
            <w:pPr>
              <w:pStyle w:val="Sinespaciado"/>
              <w:tabs>
                <w:tab w:val="center" w:pos="5032"/>
                <w:tab w:val="left" w:pos="6540"/>
              </w:tabs>
              <w:rPr>
                <w:color w:val="7F7F7F" w:themeColor="text1" w:themeTint="80"/>
                <w:highlight w:val="white"/>
              </w:rPr>
            </w:pPr>
          </w:p>
        </w:tc>
        <w:tc>
          <w:tcPr>
            <w:tcW w:w="283" w:type="dxa"/>
          </w:tcPr>
          <w:p w:rsidR="00EC1EFB" w:rsidRDefault="00EC1EFB" w:rsidP="00945E11">
            <w:pPr>
              <w:pStyle w:val="Sinespaciado"/>
              <w:tabs>
                <w:tab w:val="center" w:pos="5032"/>
                <w:tab w:val="left" w:pos="6540"/>
              </w:tabs>
              <w:rPr>
                <w:color w:val="7F7F7F" w:themeColor="text1" w:themeTint="80"/>
                <w:highlight w:val="white"/>
              </w:rPr>
            </w:pPr>
          </w:p>
        </w:tc>
        <w:tc>
          <w:tcPr>
            <w:tcW w:w="1985" w:type="dxa"/>
          </w:tcPr>
          <w:p w:rsidR="00EC1EFB" w:rsidRDefault="00EC1EFB" w:rsidP="00945E11">
            <w:pPr>
              <w:pStyle w:val="Sinespaciado"/>
              <w:tabs>
                <w:tab w:val="center" w:pos="5032"/>
                <w:tab w:val="left" w:pos="6540"/>
              </w:tabs>
              <w:rPr>
                <w:color w:val="7F7F7F" w:themeColor="text1" w:themeTint="80"/>
                <w:highlight w:val="white"/>
              </w:rPr>
            </w:pPr>
          </w:p>
        </w:tc>
        <w:tc>
          <w:tcPr>
            <w:tcW w:w="3009" w:type="dxa"/>
            <w:tcBorders>
              <w:top w:val="single" w:sz="4" w:space="0" w:color="auto"/>
            </w:tcBorders>
          </w:tcPr>
          <w:p w:rsidR="00EC1EFB" w:rsidRDefault="00EC1EFB" w:rsidP="00945E11">
            <w:pPr>
              <w:pStyle w:val="Sinespaciado"/>
              <w:tabs>
                <w:tab w:val="center" w:pos="5032"/>
                <w:tab w:val="left" w:pos="6540"/>
              </w:tabs>
              <w:rPr>
                <w:color w:val="7F7F7F" w:themeColor="text1" w:themeTint="80"/>
                <w:highlight w:val="white"/>
              </w:rPr>
            </w:pPr>
          </w:p>
        </w:tc>
      </w:tr>
      <w:tr w:rsidR="00EC1EFB" w:rsidTr="00EC1EFB">
        <w:tc>
          <w:tcPr>
            <w:tcW w:w="2235" w:type="dxa"/>
            <w:vAlign w:val="bottom"/>
          </w:tcPr>
          <w:p w:rsidR="00EC1EFB" w:rsidRPr="00EC1EFB" w:rsidRDefault="00EC1EFB" w:rsidP="00EC1EFB">
            <w:pPr>
              <w:pStyle w:val="Sinespaciado"/>
              <w:tabs>
                <w:tab w:val="center" w:pos="5032"/>
                <w:tab w:val="left" w:pos="6540"/>
              </w:tabs>
              <w:rPr>
                <w:rFonts w:ascii="Arial" w:hAnsi="Arial" w:cs="Arial"/>
                <w:b/>
                <w:color w:val="7F7F7F" w:themeColor="text1" w:themeTint="80"/>
                <w:sz w:val="20"/>
                <w:highlight w:val="white"/>
              </w:rPr>
            </w:pPr>
            <w:r w:rsidRPr="00EC1EFB">
              <w:rPr>
                <w:rFonts w:ascii="Arial" w:eastAsia="Arial" w:hAnsi="Arial" w:cs="Arial"/>
                <w:b/>
                <w:color w:val="3C5B94"/>
                <w:sz w:val="20"/>
                <w:szCs w:val="20"/>
                <w:highlight w:val="white"/>
              </w:rPr>
              <w:t>Garantía a Favor de:</w:t>
            </w:r>
          </w:p>
        </w:tc>
        <w:tc>
          <w:tcPr>
            <w:tcW w:w="7970" w:type="dxa"/>
            <w:gridSpan w:val="4"/>
            <w:tcBorders>
              <w:bottom w:val="single" w:sz="4" w:space="0" w:color="auto"/>
            </w:tcBorders>
          </w:tcPr>
          <w:p w:rsidR="00EC1EFB" w:rsidRDefault="00EC1EFB" w:rsidP="00945E11">
            <w:pPr>
              <w:pStyle w:val="Sinespaciado"/>
              <w:tabs>
                <w:tab w:val="center" w:pos="5032"/>
                <w:tab w:val="left" w:pos="6540"/>
              </w:tabs>
              <w:rPr>
                <w:color w:val="7F7F7F" w:themeColor="text1" w:themeTint="80"/>
                <w:highlight w:val="white"/>
              </w:rPr>
            </w:pPr>
          </w:p>
        </w:tc>
      </w:tr>
    </w:tbl>
    <w:p w:rsidR="002640CC" w:rsidRDefault="002640CC">
      <w:pPr>
        <w:jc w:val="center"/>
        <w:rPr>
          <w:rFonts w:ascii="Arial" w:eastAsia="Arial" w:hAnsi="Arial" w:cs="Arial"/>
          <w:color w:val="3C5B94"/>
          <w:sz w:val="20"/>
          <w:szCs w:val="20"/>
          <w:highlight w:val="white"/>
        </w:rPr>
      </w:pPr>
    </w:p>
    <w:p w:rsidR="002640CC" w:rsidRDefault="002640CC">
      <w:pPr>
        <w:jc w:val="center"/>
        <w:rPr>
          <w:rFonts w:ascii="Arial" w:eastAsia="Arial" w:hAnsi="Arial" w:cs="Arial"/>
          <w:color w:val="3C5B94"/>
          <w:sz w:val="20"/>
          <w:szCs w:val="20"/>
          <w:highlight w:val="white"/>
        </w:rPr>
      </w:pPr>
      <w:bookmarkStart w:id="3" w:name="_tc3tikpvkmlx" w:colFirst="0" w:colLast="0"/>
      <w:bookmarkStart w:id="4" w:name="_bbxcmes2w9np" w:colFirst="0" w:colLast="0"/>
      <w:bookmarkEnd w:id="3"/>
      <w:bookmarkEnd w:id="4"/>
    </w:p>
    <w:p w:rsidR="002640CC" w:rsidRDefault="00340073">
      <w:pPr>
        <w:jc w:val="center"/>
        <w:rPr>
          <w:rFonts w:ascii="Arial" w:eastAsia="Arial" w:hAnsi="Arial" w:cs="Arial"/>
          <w:color w:val="3C5B94"/>
          <w:sz w:val="20"/>
          <w:szCs w:val="20"/>
          <w:highlight w:val="white"/>
        </w:rPr>
      </w:pPr>
      <w:bookmarkStart w:id="5" w:name="_doro8s8lhqve" w:colFirst="0" w:colLast="0"/>
      <w:bookmarkEnd w:id="5"/>
      <w:r>
        <w:rPr>
          <w:rFonts w:ascii="Arial" w:eastAsia="Arial" w:hAnsi="Arial" w:cs="Arial"/>
          <w:color w:val="3C5B94"/>
          <w:sz w:val="20"/>
          <w:szCs w:val="20"/>
          <w:highlight w:val="white"/>
        </w:rPr>
        <w:t>_______________________________</w:t>
      </w:r>
      <w:r>
        <w:rPr>
          <w:rFonts w:ascii="Arial" w:eastAsia="Arial" w:hAnsi="Arial" w:cs="Arial"/>
          <w:color w:val="3C5B94"/>
          <w:sz w:val="20"/>
          <w:szCs w:val="20"/>
          <w:highlight w:val="white"/>
        </w:rPr>
        <w:t>_</w:t>
      </w:r>
    </w:p>
    <w:p w:rsidR="002640CC" w:rsidRDefault="00340073">
      <w:pPr>
        <w:jc w:val="center"/>
        <w:rPr>
          <w:rFonts w:ascii="Arial" w:eastAsia="Arial" w:hAnsi="Arial" w:cs="Arial"/>
          <w:color w:val="3C5B94"/>
          <w:sz w:val="20"/>
          <w:szCs w:val="20"/>
          <w:highlight w:val="white"/>
        </w:rPr>
      </w:pPr>
      <w:r>
        <w:rPr>
          <w:rFonts w:ascii="Arial" w:eastAsia="Arial" w:hAnsi="Arial" w:cs="Arial"/>
          <w:color w:val="3C5B94"/>
          <w:sz w:val="20"/>
          <w:szCs w:val="20"/>
          <w:highlight w:val="white"/>
        </w:rPr>
        <w:t>Sello y firma del distribuidor</w:t>
      </w:r>
    </w:p>
    <w:p w:rsidR="002640CC" w:rsidRDefault="00ED7FE0">
      <w:pPr>
        <w:rPr>
          <w:rFonts w:ascii="Arial" w:eastAsia="Arial" w:hAnsi="Arial" w:cs="Arial"/>
          <w:color w:val="3C5B94"/>
          <w:sz w:val="20"/>
          <w:szCs w:val="20"/>
          <w:highlight w:val="white"/>
        </w:rPr>
      </w:pPr>
      <w:bookmarkStart w:id="6" w:name="_uk7jra5jsc88" w:colFirst="0" w:colLast="0"/>
      <w:bookmarkEnd w:id="6"/>
      <w:r>
        <w:rPr>
          <w:rFonts w:ascii="Arial" w:eastAsia="Arial" w:hAnsi="Arial" w:cs="Arial"/>
          <w:color w:val="3C5B94"/>
          <w:sz w:val="20"/>
          <w:szCs w:val="20"/>
          <w:highlight w:val="white"/>
        </w:rPr>
        <w:t xml:space="preserve">La Cía. </w:t>
      </w:r>
      <w:r w:rsidR="00211D97">
        <w:rPr>
          <w:rFonts w:ascii="Arial" w:eastAsia="Arial" w:hAnsi="Arial" w:cs="Arial"/>
          <w:color w:val="3C5B94"/>
          <w:sz w:val="20"/>
          <w:szCs w:val="20"/>
          <w:highlight w:val="white"/>
        </w:rPr>
        <w:t>TU EMPRESA</w:t>
      </w:r>
      <w:r w:rsidR="00340073">
        <w:rPr>
          <w:rFonts w:ascii="Arial" w:eastAsia="Arial" w:hAnsi="Arial" w:cs="Arial"/>
          <w:color w:val="3C5B94"/>
          <w:sz w:val="20"/>
          <w:szCs w:val="20"/>
          <w:highlight w:val="white"/>
        </w:rPr>
        <w:t xml:space="preserve"> S.A.</w:t>
      </w:r>
      <w:r w:rsidR="00340073">
        <w:rPr>
          <w:rFonts w:ascii="Arial" w:eastAsia="Arial" w:hAnsi="Arial" w:cs="Arial"/>
          <w:color w:val="3C5B94"/>
          <w:sz w:val="20"/>
          <w:szCs w:val="20"/>
          <w:highlight w:val="white"/>
        </w:rPr>
        <w:t>P.I. de C.V. garan</w:t>
      </w:r>
      <w:r w:rsidR="00340073">
        <w:rPr>
          <w:rFonts w:ascii="Arial" w:eastAsia="Arial" w:hAnsi="Arial" w:cs="Arial"/>
          <w:color w:val="3C5B94"/>
          <w:sz w:val="20"/>
          <w:szCs w:val="20"/>
          <w:highlight w:val="white"/>
        </w:rPr>
        <w:t>tiza a partir del inicio de su servicio de mudanza y hasta término de su mudanza, contra cualquier daño en los muebles, artículos* o inmuebles</w:t>
      </w:r>
      <w:r>
        <w:rPr>
          <w:rFonts w:ascii="Arial" w:eastAsia="Arial" w:hAnsi="Arial" w:cs="Arial"/>
          <w:color w:val="3C5B94"/>
          <w:sz w:val="20"/>
          <w:szCs w:val="20"/>
          <w:highlight w:val="white"/>
        </w:rPr>
        <w:t>,</w:t>
      </w:r>
      <w:r w:rsidR="00340073">
        <w:rPr>
          <w:rFonts w:ascii="Arial" w:eastAsia="Arial" w:hAnsi="Arial" w:cs="Arial"/>
          <w:color w:val="3C5B94"/>
          <w:sz w:val="20"/>
          <w:szCs w:val="20"/>
          <w:highlight w:val="white"/>
        </w:rPr>
        <w:t xml:space="preserve"> ocasionados por maniobras mal ejecutadas. Nuestra garantía incluye la reparación, reposición, o indemnización del</w:t>
      </w:r>
      <w:r w:rsidR="00340073">
        <w:rPr>
          <w:rFonts w:ascii="Arial" w:eastAsia="Arial" w:hAnsi="Arial" w:cs="Arial"/>
          <w:color w:val="3C5B94"/>
          <w:sz w:val="20"/>
          <w:szCs w:val="20"/>
          <w:highlight w:val="white"/>
        </w:rPr>
        <w:t xml:space="preserve"> bien dañado según sea el caso, con las siguientes sumas garantizadas:</w:t>
      </w:r>
    </w:p>
    <w:p w:rsidR="002640CC" w:rsidRDefault="00340073">
      <w:pPr>
        <w:rPr>
          <w:rFonts w:ascii="Arial" w:eastAsia="Arial" w:hAnsi="Arial" w:cs="Arial"/>
          <w:color w:val="3C5B94"/>
          <w:sz w:val="20"/>
          <w:szCs w:val="20"/>
          <w:highlight w:val="white"/>
        </w:rPr>
      </w:pPr>
      <w:bookmarkStart w:id="7" w:name="_tw9m4cy3qyde" w:colFirst="0" w:colLast="0"/>
      <w:bookmarkEnd w:id="7"/>
      <w:r>
        <w:rPr>
          <w:rFonts w:ascii="Arial" w:eastAsia="Arial" w:hAnsi="Arial" w:cs="Arial"/>
          <w:color w:val="3C5B94"/>
          <w:sz w:val="20"/>
          <w:szCs w:val="20"/>
          <w:highlight w:val="white"/>
        </w:rPr>
        <w:t>Servicios Locales</w:t>
      </w:r>
      <w:r>
        <w:rPr>
          <w:rFonts w:ascii="Arial" w:eastAsia="Arial" w:hAnsi="Arial" w:cs="Arial"/>
          <w:color w:val="3C5B94"/>
          <w:sz w:val="20"/>
          <w:szCs w:val="20"/>
          <w:highlight w:val="white"/>
        </w:rPr>
        <w:tab/>
      </w:r>
      <w:r>
        <w:rPr>
          <w:rFonts w:ascii="Arial" w:eastAsia="Arial" w:hAnsi="Arial" w:cs="Arial"/>
          <w:color w:val="3C5B94"/>
          <w:sz w:val="20"/>
          <w:szCs w:val="20"/>
          <w:highlight w:val="white"/>
        </w:rPr>
        <w:tab/>
        <w:t>Hasta por 2 veces el costo de la mudanza.</w:t>
      </w:r>
    </w:p>
    <w:p w:rsidR="002640CC" w:rsidRDefault="00340073">
      <w:pPr>
        <w:rPr>
          <w:rFonts w:ascii="Arial" w:eastAsia="Arial" w:hAnsi="Arial" w:cs="Arial"/>
          <w:color w:val="3C5B94"/>
          <w:sz w:val="20"/>
          <w:szCs w:val="20"/>
          <w:highlight w:val="white"/>
        </w:rPr>
      </w:pPr>
      <w:bookmarkStart w:id="8" w:name="_shy2186qkc3i" w:colFirst="0" w:colLast="0"/>
      <w:bookmarkEnd w:id="8"/>
      <w:r>
        <w:rPr>
          <w:rFonts w:ascii="Arial" w:eastAsia="Arial" w:hAnsi="Arial" w:cs="Arial"/>
          <w:color w:val="3C5B94"/>
          <w:sz w:val="20"/>
          <w:szCs w:val="20"/>
          <w:highlight w:val="white"/>
        </w:rPr>
        <w:t xml:space="preserve">Servicios </w:t>
      </w:r>
      <w:r w:rsidR="00ED7FE0">
        <w:rPr>
          <w:rFonts w:ascii="Arial" w:eastAsia="Arial" w:hAnsi="Arial" w:cs="Arial"/>
          <w:color w:val="3C5B94"/>
          <w:sz w:val="20"/>
          <w:szCs w:val="20"/>
          <w:highlight w:val="white"/>
        </w:rPr>
        <w:t>Foráneos</w:t>
      </w:r>
      <w:r>
        <w:rPr>
          <w:rFonts w:ascii="Arial" w:eastAsia="Arial" w:hAnsi="Arial" w:cs="Arial"/>
          <w:color w:val="3C5B94"/>
          <w:sz w:val="20"/>
          <w:szCs w:val="20"/>
          <w:highlight w:val="white"/>
        </w:rPr>
        <w:tab/>
      </w:r>
      <w:r>
        <w:rPr>
          <w:rFonts w:ascii="Arial" w:eastAsia="Arial" w:hAnsi="Arial" w:cs="Arial"/>
          <w:color w:val="3C5B94"/>
          <w:sz w:val="20"/>
          <w:szCs w:val="20"/>
          <w:highlight w:val="white"/>
        </w:rPr>
        <w:tab/>
        <w:t>Hasta por 1 vez el costo de la mudanza.</w:t>
      </w:r>
    </w:p>
    <w:p w:rsidR="002640CC" w:rsidRDefault="00340073">
      <w:pPr>
        <w:rPr>
          <w:rFonts w:ascii="Arial" w:eastAsia="Arial" w:hAnsi="Arial" w:cs="Arial"/>
          <w:color w:val="3C5B94"/>
          <w:sz w:val="20"/>
          <w:szCs w:val="20"/>
          <w:highlight w:val="white"/>
        </w:rPr>
      </w:pPr>
      <w:bookmarkStart w:id="9" w:name="_fwcmhrn9w5wo" w:colFirst="0" w:colLast="0"/>
      <w:bookmarkEnd w:id="9"/>
      <w:r>
        <w:rPr>
          <w:rFonts w:ascii="Arial" w:eastAsia="Arial" w:hAnsi="Arial" w:cs="Arial"/>
          <w:color w:val="3C5B94"/>
          <w:sz w:val="20"/>
          <w:szCs w:val="20"/>
          <w:highlight w:val="white"/>
        </w:rPr>
        <w:t>Así como los gastos de transportación derivados del cumplimiento de este certificado.</w:t>
      </w:r>
    </w:p>
    <w:p w:rsidR="002640CC" w:rsidRDefault="00211D97">
      <w:pPr>
        <w:rPr>
          <w:rFonts w:ascii="Arial" w:eastAsia="Arial" w:hAnsi="Arial" w:cs="Arial"/>
          <w:color w:val="3C5B94"/>
          <w:sz w:val="20"/>
          <w:szCs w:val="20"/>
          <w:highlight w:val="white"/>
        </w:rPr>
      </w:pPr>
      <w:bookmarkStart w:id="10" w:name="_xtzl7wx5bafg" w:colFirst="0" w:colLast="0"/>
      <w:bookmarkEnd w:id="10"/>
      <w:r>
        <w:rPr>
          <w:rFonts w:ascii="Arial" w:eastAsia="Arial" w:hAnsi="Arial" w:cs="Arial"/>
          <w:color w:val="3C5B94"/>
          <w:sz w:val="20"/>
          <w:szCs w:val="20"/>
          <w:highlight w:val="white"/>
        </w:rPr>
        <w:t>La Cía. TU EMPRESA</w:t>
      </w:r>
      <w:r w:rsidR="00340073">
        <w:rPr>
          <w:rFonts w:ascii="Arial" w:eastAsia="Arial" w:hAnsi="Arial" w:cs="Arial"/>
          <w:color w:val="3C5B94"/>
          <w:sz w:val="20"/>
          <w:szCs w:val="20"/>
          <w:highlight w:val="white"/>
        </w:rPr>
        <w:t xml:space="preserve"> S.A.P.I. de C.V. se compromete a realizar la reparación, reposición o indemnización del mueble, artículo o inmueble según sea el caso en un lapso no mayor </w:t>
      </w:r>
      <w:r w:rsidR="00340073">
        <w:rPr>
          <w:rFonts w:ascii="Arial" w:eastAsia="Arial" w:hAnsi="Arial" w:cs="Arial"/>
          <w:color w:val="3C5B94"/>
          <w:sz w:val="20"/>
          <w:szCs w:val="20"/>
          <w:highlight w:val="white"/>
        </w:rPr>
        <w:t>de 30 días contados a partir de la fecha de notificación del daño. No reasumirá responsabilidad alguna en caso de demora del servicio por causas de fuerza mayor. Para hacer efectiva esta garantía, no podrán exigirse mayores requisitos que presentar la sigu</w:t>
      </w:r>
      <w:r w:rsidR="00340073">
        <w:rPr>
          <w:rFonts w:ascii="Arial" w:eastAsia="Arial" w:hAnsi="Arial" w:cs="Arial"/>
          <w:color w:val="3C5B94"/>
          <w:sz w:val="20"/>
          <w:szCs w:val="20"/>
          <w:highlight w:val="white"/>
        </w:rPr>
        <w:t>iente garantía sellada y su contrato de servicio.</w:t>
      </w:r>
    </w:p>
    <w:p w:rsidR="002640CC" w:rsidRDefault="00340073">
      <w:pPr>
        <w:rPr>
          <w:rFonts w:ascii="Arial" w:eastAsia="Arial" w:hAnsi="Arial" w:cs="Arial"/>
          <w:color w:val="3C5B94"/>
          <w:sz w:val="20"/>
          <w:szCs w:val="20"/>
          <w:highlight w:val="white"/>
        </w:rPr>
      </w:pPr>
      <w:bookmarkStart w:id="11" w:name="_9oub6pl3jqu9" w:colFirst="0" w:colLast="0"/>
      <w:bookmarkEnd w:id="11"/>
      <w:r>
        <w:rPr>
          <w:rFonts w:ascii="Arial" w:eastAsia="Arial" w:hAnsi="Arial" w:cs="Arial"/>
          <w:color w:val="3C5B94"/>
          <w:sz w:val="20"/>
          <w:szCs w:val="20"/>
          <w:highlight w:val="white"/>
        </w:rPr>
        <w:t xml:space="preserve">*La aplicación de la presente garantía en Línea Blanca, electrónica o cualquier artículo mecánico o eléctrico, será válida sólo cuando exista evidencia físicas de golpes o roturas ocasionadas por una mal maniobra. </w:t>
      </w:r>
    </w:p>
    <w:p w:rsidR="002640CC" w:rsidRDefault="00340073">
      <w:pPr>
        <w:rPr>
          <w:rFonts w:ascii="Arial" w:eastAsia="Arial" w:hAnsi="Arial" w:cs="Arial"/>
          <w:color w:val="3C5B94"/>
          <w:sz w:val="20"/>
          <w:szCs w:val="20"/>
          <w:highlight w:val="white"/>
        </w:rPr>
      </w:pPr>
      <w:bookmarkStart w:id="12" w:name="_o50jnp6l8lhr" w:colFirst="0" w:colLast="0"/>
      <w:bookmarkEnd w:id="12"/>
      <w:r>
        <w:rPr>
          <w:rFonts w:ascii="Arial" w:eastAsia="Arial" w:hAnsi="Arial" w:cs="Arial"/>
          <w:color w:val="3C5B94"/>
          <w:sz w:val="20"/>
          <w:szCs w:val="20"/>
          <w:highlight w:val="white"/>
        </w:rPr>
        <w:t>ESTA GARANTÍA NO SERÁ VÁLIDA BAJO LAS SIG</w:t>
      </w:r>
      <w:r>
        <w:rPr>
          <w:rFonts w:ascii="Arial" w:eastAsia="Arial" w:hAnsi="Arial" w:cs="Arial"/>
          <w:color w:val="3C5B94"/>
          <w:sz w:val="20"/>
          <w:szCs w:val="20"/>
          <w:highlight w:val="white"/>
        </w:rPr>
        <w:t>UIENTES CONDICIONES</w:t>
      </w:r>
    </w:p>
    <w:p w:rsidR="002640CC" w:rsidRDefault="00ED7FE0">
      <w:pPr>
        <w:numPr>
          <w:ilvl w:val="0"/>
          <w:numId w:val="1"/>
        </w:numPr>
        <w:contextualSpacing/>
        <w:rPr>
          <w:rFonts w:ascii="Arial" w:eastAsia="Arial" w:hAnsi="Arial" w:cs="Arial"/>
          <w:color w:val="3C5B94"/>
          <w:sz w:val="20"/>
          <w:szCs w:val="20"/>
          <w:highlight w:val="white"/>
        </w:rPr>
      </w:pPr>
      <w:bookmarkStart w:id="13" w:name="_8om1fm6dck5h" w:colFirst="0" w:colLast="0"/>
      <w:bookmarkEnd w:id="13"/>
      <w:r>
        <w:rPr>
          <w:rFonts w:ascii="Arial" w:eastAsia="Arial" w:hAnsi="Arial" w:cs="Arial"/>
          <w:color w:val="3C5B94"/>
          <w:sz w:val="20"/>
          <w:szCs w:val="20"/>
          <w:highlight w:val="white"/>
        </w:rPr>
        <w:t xml:space="preserve">Cuando esta póliza </w:t>
      </w:r>
      <w:r w:rsidR="00EC1EFB">
        <w:rPr>
          <w:rFonts w:ascii="Arial" w:eastAsia="Arial" w:hAnsi="Arial" w:cs="Arial"/>
          <w:color w:val="3C5B94"/>
          <w:sz w:val="20"/>
          <w:szCs w:val="20"/>
          <w:highlight w:val="white"/>
        </w:rPr>
        <w:t>manifieste</w:t>
      </w:r>
      <w:r w:rsidR="00340073">
        <w:rPr>
          <w:rFonts w:ascii="Arial" w:eastAsia="Arial" w:hAnsi="Arial" w:cs="Arial"/>
          <w:color w:val="3C5B94"/>
          <w:sz w:val="20"/>
          <w:szCs w:val="20"/>
          <w:highlight w:val="white"/>
        </w:rPr>
        <w:t xml:space="preserve"> claros signos de haber sido alterada</w:t>
      </w:r>
      <w:r>
        <w:rPr>
          <w:rFonts w:ascii="Arial" w:eastAsia="Arial" w:hAnsi="Arial" w:cs="Arial"/>
          <w:color w:val="3C5B94"/>
          <w:sz w:val="20"/>
          <w:szCs w:val="20"/>
          <w:highlight w:val="white"/>
        </w:rPr>
        <w:t>.</w:t>
      </w:r>
    </w:p>
    <w:p w:rsidR="002640CC" w:rsidRDefault="00340073">
      <w:pPr>
        <w:numPr>
          <w:ilvl w:val="0"/>
          <w:numId w:val="1"/>
        </w:numPr>
        <w:contextualSpacing/>
        <w:rPr>
          <w:rFonts w:ascii="Arial" w:eastAsia="Arial" w:hAnsi="Arial" w:cs="Arial"/>
          <w:color w:val="3C5B94"/>
          <w:sz w:val="20"/>
          <w:szCs w:val="20"/>
          <w:highlight w:val="white"/>
        </w:rPr>
      </w:pPr>
      <w:bookmarkStart w:id="14" w:name="_iopmqfn3yy" w:colFirst="0" w:colLast="0"/>
      <w:bookmarkEnd w:id="14"/>
      <w:r>
        <w:rPr>
          <w:rFonts w:ascii="Arial" w:eastAsia="Arial" w:hAnsi="Arial" w:cs="Arial"/>
          <w:color w:val="3C5B94"/>
          <w:sz w:val="20"/>
          <w:szCs w:val="20"/>
          <w:highlight w:val="white"/>
        </w:rPr>
        <w:t>Cuando el Mueble o artículo no se encuentre d</w:t>
      </w:r>
      <w:r w:rsidR="00ED7FE0">
        <w:rPr>
          <w:rFonts w:ascii="Arial" w:eastAsia="Arial" w:hAnsi="Arial" w:cs="Arial"/>
          <w:color w:val="3C5B94"/>
          <w:sz w:val="20"/>
          <w:szCs w:val="20"/>
          <w:highlight w:val="white"/>
        </w:rPr>
        <w:t>eclarado en el contrato de servicio</w:t>
      </w:r>
      <w:r>
        <w:rPr>
          <w:rFonts w:ascii="Arial" w:eastAsia="Arial" w:hAnsi="Arial" w:cs="Arial"/>
          <w:color w:val="3C5B94"/>
          <w:sz w:val="20"/>
          <w:szCs w:val="20"/>
          <w:highlight w:val="white"/>
        </w:rPr>
        <w:t>.</w:t>
      </w:r>
    </w:p>
    <w:p w:rsidR="002640CC" w:rsidRDefault="00340073">
      <w:pPr>
        <w:numPr>
          <w:ilvl w:val="0"/>
          <w:numId w:val="1"/>
        </w:numPr>
        <w:contextualSpacing/>
        <w:rPr>
          <w:rFonts w:ascii="Arial" w:eastAsia="Arial" w:hAnsi="Arial" w:cs="Arial"/>
          <w:color w:val="3C5B94"/>
          <w:sz w:val="20"/>
          <w:szCs w:val="20"/>
          <w:highlight w:val="white"/>
        </w:rPr>
      </w:pPr>
      <w:bookmarkStart w:id="15" w:name="_srp1qqkx11ol" w:colFirst="0" w:colLast="0"/>
      <w:bookmarkEnd w:id="15"/>
      <w:r>
        <w:rPr>
          <w:rFonts w:ascii="Arial" w:eastAsia="Arial" w:hAnsi="Arial" w:cs="Arial"/>
          <w:color w:val="3C5B94"/>
          <w:sz w:val="20"/>
          <w:szCs w:val="20"/>
          <w:highlight w:val="white"/>
        </w:rPr>
        <w:t>Cuando las condiciones de accesos a los domi</w:t>
      </w:r>
      <w:r w:rsidR="00450217">
        <w:rPr>
          <w:rFonts w:ascii="Arial" w:eastAsia="Arial" w:hAnsi="Arial" w:cs="Arial"/>
          <w:color w:val="3C5B94"/>
          <w:sz w:val="20"/>
          <w:szCs w:val="20"/>
          <w:highlight w:val="white"/>
        </w:rPr>
        <w:t>cilios varíen</w:t>
      </w:r>
      <w:r>
        <w:rPr>
          <w:rFonts w:ascii="Arial" w:eastAsia="Arial" w:hAnsi="Arial" w:cs="Arial"/>
          <w:color w:val="3C5B94"/>
          <w:sz w:val="20"/>
          <w:szCs w:val="20"/>
          <w:highlight w:val="white"/>
        </w:rPr>
        <w:t xml:space="preserve"> a lo estipulado en el contrato</w:t>
      </w:r>
      <w:r w:rsidR="00450217">
        <w:rPr>
          <w:rFonts w:ascii="Arial" w:eastAsia="Arial" w:hAnsi="Arial" w:cs="Arial"/>
          <w:color w:val="3C5B94"/>
          <w:sz w:val="20"/>
          <w:szCs w:val="20"/>
          <w:highlight w:val="white"/>
        </w:rPr>
        <w:t xml:space="preserve"> de servicio</w:t>
      </w:r>
      <w:r>
        <w:rPr>
          <w:rFonts w:ascii="Arial" w:eastAsia="Arial" w:hAnsi="Arial" w:cs="Arial"/>
          <w:color w:val="3C5B94"/>
          <w:sz w:val="20"/>
          <w:szCs w:val="20"/>
          <w:highlight w:val="white"/>
        </w:rPr>
        <w:t>.</w:t>
      </w:r>
    </w:p>
    <w:p w:rsidR="002640CC" w:rsidRDefault="00340073">
      <w:pPr>
        <w:numPr>
          <w:ilvl w:val="0"/>
          <w:numId w:val="1"/>
        </w:numPr>
        <w:contextualSpacing/>
        <w:rPr>
          <w:rFonts w:ascii="Arial" w:eastAsia="Arial" w:hAnsi="Arial" w:cs="Arial"/>
          <w:color w:val="3C5B94"/>
          <w:sz w:val="20"/>
          <w:szCs w:val="20"/>
          <w:highlight w:val="white"/>
        </w:rPr>
      </w:pPr>
      <w:bookmarkStart w:id="16" w:name="_q2qs4z4vj90j" w:colFirst="0" w:colLast="0"/>
      <w:bookmarkEnd w:id="16"/>
      <w:r>
        <w:rPr>
          <w:rFonts w:ascii="Arial" w:eastAsia="Arial" w:hAnsi="Arial" w:cs="Arial"/>
          <w:color w:val="3C5B94"/>
          <w:sz w:val="20"/>
          <w:szCs w:val="20"/>
          <w:highlight w:val="white"/>
        </w:rPr>
        <w:t>Cuando la falla o daño reportado sea originada por el desgaste normal de las piezas debido al uso.</w:t>
      </w:r>
    </w:p>
    <w:p w:rsidR="002640CC" w:rsidRDefault="00340073">
      <w:pPr>
        <w:numPr>
          <w:ilvl w:val="0"/>
          <w:numId w:val="1"/>
        </w:numPr>
        <w:contextualSpacing/>
        <w:rPr>
          <w:rFonts w:ascii="Arial" w:eastAsia="Arial" w:hAnsi="Arial" w:cs="Arial"/>
          <w:color w:val="3C5B94"/>
          <w:sz w:val="20"/>
          <w:szCs w:val="20"/>
          <w:highlight w:val="white"/>
        </w:rPr>
      </w:pPr>
      <w:bookmarkStart w:id="17" w:name="_msj798ibqv9x" w:colFirst="0" w:colLast="0"/>
      <w:bookmarkEnd w:id="17"/>
      <w:r>
        <w:rPr>
          <w:rFonts w:ascii="Arial" w:eastAsia="Arial" w:hAnsi="Arial" w:cs="Arial"/>
          <w:color w:val="3C5B94"/>
          <w:sz w:val="20"/>
          <w:szCs w:val="20"/>
          <w:highlight w:val="white"/>
        </w:rPr>
        <w:t xml:space="preserve">Cuando los artículos </w:t>
      </w:r>
      <w:r>
        <w:rPr>
          <w:rFonts w:ascii="Arial" w:eastAsia="Arial" w:hAnsi="Arial" w:cs="Arial"/>
          <w:color w:val="3C5B94"/>
          <w:sz w:val="20"/>
          <w:szCs w:val="20"/>
          <w:highlight w:val="white"/>
        </w:rPr>
        <w:t>se</w:t>
      </w:r>
      <w:r>
        <w:rPr>
          <w:rFonts w:ascii="Arial" w:eastAsia="Arial" w:hAnsi="Arial" w:cs="Arial"/>
          <w:color w:val="3C5B94"/>
          <w:sz w:val="20"/>
          <w:szCs w:val="20"/>
          <w:highlight w:val="white"/>
        </w:rPr>
        <w:t xml:space="preserve"> encuentran embalados y no </w:t>
      </w:r>
      <w:r w:rsidR="00450217">
        <w:rPr>
          <w:rFonts w:ascii="Arial" w:eastAsia="Arial" w:hAnsi="Arial" w:cs="Arial"/>
          <w:color w:val="3C5B94"/>
          <w:sz w:val="20"/>
          <w:szCs w:val="20"/>
          <w:highlight w:val="white"/>
        </w:rPr>
        <w:t xml:space="preserve">se </w:t>
      </w:r>
      <w:r>
        <w:rPr>
          <w:rFonts w:ascii="Arial" w:eastAsia="Arial" w:hAnsi="Arial" w:cs="Arial"/>
          <w:color w:val="3C5B94"/>
          <w:sz w:val="20"/>
          <w:szCs w:val="20"/>
          <w:highlight w:val="white"/>
        </w:rPr>
        <w:t>pueda</w:t>
      </w:r>
      <w:r w:rsidR="00450217">
        <w:rPr>
          <w:rFonts w:ascii="Arial" w:eastAsia="Arial" w:hAnsi="Arial" w:cs="Arial"/>
          <w:color w:val="3C5B94"/>
          <w:sz w:val="20"/>
          <w:szCs w:val="20"/>
          <w:highlight w:val="white"/>
        </w:rPr>
        <w:t>n</w:t>
      </w:r>
      <w:r>
        <w:rPr>
          <w:rFonts w:ascii="Arial" w:eastAsia="Arial" w:hAnsi="Arial" w:cs="Arial"/>
          <w:color w:val="3C5B94"/>
          <w:sz w:val="20"/>
          <w:szCs w:val="20"/>
          <w:highlight w:val="white"/>
        </w:rPr>
        <w:t xml:space="preserve"> </w:t>
      </w:r>
      <w:r w:rsidR="00450217">
        <w:rPr>
          <w:rFonts w:ascii="Arial" w:eastAsia="Arial" w:hAnsi="Arial" w:cs="Arial"/>
          <w:color w:val="3C5B94"/>
          <w:sz w:val="20"/>
          <w:szCs w:val="20"/>
          <w:highlight w:val="white"/>
        </w:rPr>
        <w:t>inspeccionar</w:t>
      </w:r>
      <w:r>
        <w:rPr>
          <w:rFonts w:ascii="Arial" w:eastAsia="Arial" w:hAnsi="Arial" w:cs="Arial"/>
          <w:color w:val="3C5B94"/>
          <w:sz w:val="20"/>
          <w:szCs w:val="20"/>
          <w:highlight w:val="white"/>
        </w:rPr>
        <w:t xml:space="preserve"> previ</w:t>
      </w:r>
      <w:r w:rsidR="00450217">
        <w:rPr>
          <w:rFonts w:ascii="Arial" w:eastAsia="Arial" w:hAnsi="Arial" w:cs="Arial"/>
          <w:color w:val="3C5B94"/>
          <w:sz w:val="20"/>
          <w:szCs w:val="20"/>
          <w:highlight w:val="white"/>
        </w:rPr>
        <w:t>o</w:t>
      </w:r>
      <w:r>
        <w:rPr>
          <w:rFonts w:ascii="Arial" w:eastAsia="Arial" w:hAnsi="Arial" w:cs="Arial"/>
          <w:color w:val="3C5B94"/>
          <w:sz w:val="20"/>
          <w:szCs w:val="20"/>
          <w:highlight w:val="white"/>
        </w:rPr>
        <w:t xml:space="preserve"> a la maniobra.</w:t>
      </w:r>
    </w:p>
    <w:p w:rsidR="002640CC" w:rsidRDefault="00340073">
      <w:pPr>
        <w:numPr>
          <w:ilvl w:val="0"/>
          <w:numId w:val="1"/>
        </w:numPr>
        <w:contextualSpacing/>
        <w:rPr>
          <w:rFonts w:ascii="Arial" w:eastAsia="Arial" w:hAnsi="Arial" w:cs="Arial"/>
          <w:color w:val="3C5B94"/>
          <w:sz w:val="20"/>
          <w:szCs w:val="20"/>
          <w:highlight w:val="white"/>
        </w:rPr>
      </w:pPr>
      <w:bookmarkStart w:id="18" w:name="_6brepb3yx7pd" w:colFirst="0" w:colLast="0"/>
      <w:bookmarkEnd w:id="18"/>
      <w:r>
        <w:rPr>
          <w:rFonts w:ascii="Arial" w:eastAsia="Arial" w:hAnsi="Arial" w:cs="Arial"/>
          <w:color w:val="3C5B94"/>
          <w:sz w:val="20"/>
          <w:szCs w:val="20"/>
          <w:highlight w:val="white"/>
        </w:rPr>
        <w:t xml:space="preserve">Cuando </w:t>
      </w:r>
      <w:r>
        <w:rPr>
          <w:rFonts w:ascii="Arial" w:eastAsia="Arial" w:hAnsi="Arial" w:cs="Arial"/>
          <w:color w:val="3C5B94"/>
          <w:sz w:val="20"/>
          <w:szCs w:val="20"/>
          <w:highlight w:val="white"/>
        </w:rPr>
        <w:t>el total funcionamiento de los artículos no pueda ser verificado de forma simple.</w:t>
      </w:r>
    </w:p>
    <w:p w:rsidR="002640CC" w:rsidRDefault="00340073">
      <w:pPr>
        <w:numPr>
          <w:ilvl w:val="0"/>
          <w:numId w:val="1"/>
        </w:numPr>
        <w:contextualSpacing/>
        <w:rPr>
          <w:rFonts w:ascii="Arial" w:eastAsia="Arial" w:hAnsi="Arial" w:cs="Arial"/>
          <w:color w:val="3C5B94"/>
          <w:sz w:val="20"/>
          <w:szCs w:val="20"/>
          <w:highlight w:val="white"/>
        </w:rPr>
      </w:pPr>
      <w:bookmarkStart w:id="19" w:name="_7agxa6wv9s1c" w:colFirst="0" w:colLast="0"/>
      <w:bookmarkEnd w:id="19"/>
      <w:r>
        <w:rPr>
          <w:rFonts w:ascii="Arial" w:eastAsia="Arial" w:hAnsi="Arial" w:cs="Arial"/>
          <w:color w:val="3C5B94"/>
          <w:sz w:val="20"/>
          <w:szCs w:val="20"/>
          <w:highlight w:val="white"/>
        </w:rPr>
        <w:t xml:space="preserve">Cuando los artículos hayan sido manipulados por personal </w:t>
      </w:r>
      <w:r w:rsidR="00450217">
        <w:rPr>
          <w:rFonts w:ascii="Arial" w:eastAsia="Arial" w:hAnsi="Arial" w:cs="Arial"/>
          <w:color w:val="3C5B94"/>
          <w:sz w:val="20"/>
          <w:szCs w:val="20"/>
          <w:highlight w:val="white"/>
        </w:rPr>
        <w:t>a la empresa</w:t>
      </w:r>
      <w:r>
        <w:rPr>
          <w:rFonts w:ascii="Arial" w:eastAsia="Arial" w:hAnsi="Arial" w:cs="Arial"/>
          <w:color w:val="3C5B94"/>
          <w:sz w:val="20"/>
          <w:szCs w:val="20"/>
          <w:highlight w:val="white"/>
        </w:rPr>
        <w:t>, para montajes o instalación.</w:t>
      </w:r>
    </w:p>
    <w:p w:rsidR="002640CC" w:rsidRDefault="00340073">
      <w:pPr>
        <w:numPr>
          <w:ilvl w:val="0"/>
          <w:numId w:val="1"/>
        </w:numPr>
        <w:contextualSpacing/>
        <w:rPr>
          <w:rFonts w:ascii="Arial" w:eastAsia="Arial" w:hAnsi="Arial" w:cs="Arial"/>
          <w:color w:val="3C5B94"/>
          <w:sz w:val="20"/>
          <w:szCs w:val="20"/>
          <w:highlight w:val="white"/>
        </w:rPr>
      </w:pPr>
      <w:bookmarkStart w:id="20" w:name="_c01zch9kpmmk" w:colFirst="0" w:colLast="0"/>
      <w:bookmarkEnd w:id="20"/>
      <w:r>
        <w:rPr>
          <w:rFonts w:ascii="Arial" w:eastAsia="Arial" w:hAnsi="Arial" w:cs="Arial"/>
          <w:color w:val="3C5B94"/>
          <w:sz w:val="20"/>
          <w:szCs w:val="20"/>
          <w:highlight w:val="white"/>
        </w:rPr>
        <w:t>Cuando por solicitud del cliente no se realice la inspección fin</w:t>
      </w:r>
      <w:r>
        <w:rPr>
          <w:rFonts w:ascii="Arial" w:eastAsia="Arial" w:hAnsi="Arial" w:cs="Arial"/>
          <w:color w:val="3C5B94"/>
          <w:sz w:val="20"/>
          <w:szCs w:val="20"/>
          <w:highlight w:val="white"/>
        </w:rPr>
        <w:t xml:space="preserve">al de servicio. </w:t>
      </w:r>
    </w:p>
    <w:p w:rsidR="002640CC" w:rsidRDefault="00340073">
      <w:pPr>
        <w:rPr>
          <w:rFonts w:ascii="Arial" w:eastAsia="Arial" w:hAnsi="Arial" w:cs="Arial"/>
          <w:color w:val="3C5B94"/>
          <w:sz w:val="20"/>
          <w:szCs w:val="20"/>
          <w:highlight w:val="white"/>
        </w:rPr>
      </w:pPr>
      <w:bookmarkStart w:id="21" w:name="_1twd26ui9o80" w:colFirst="0" w:colLast="0"/>
      <w:bookmarkEnd w:id="21"/>
      <w:r>
        <w:rPr>
          <w:rFonts w:ascii="Arial" w:eastAsia="Arial" w:hAnsi="Arial" w:cs="Arial"/>
          <w:color w:val="3C5B94"/>
          <w:sz w:val="20"/>
          <w:szCs w:val="20"/>
          <w:highlight w:val="white"/>
        </w:rPr>
        <w:t xml:space="preserve">Ninguna otra garantía verbal o escrita diferente a la aquí expresada será reconocida por Manufacturera del Norte. </w:t>
      </w:r>
    </w:p>
    <w:p w:rsidR="002640CC" w:rsidRPr="00450217" w:rsidRDefault="00211D97" w:rsidP="00450217">
      <w:pPr>
        <w:pStyle w:val="Sinespaciado"/>
        <w:jc w:val="center"/>
        <w:rPr>
          <w:color w:val="7F7F7F" w:themeColor="text1" w:themeTint="80"/>
          <w:highlight w:val="white"/>
        </w:rPr>
      </w:pPr>
      <w:bookmarkStart w:id="22" w:name="_j83img7a1q9j" w:colFirst="0" w:colLast="0"/>
      <w:bookmarkStart w:id="23" w:name="_pdjcpp81j3n3" w:colFirst="0" w:colLast="0"/>
      <w:bookmarkStart w:id="24" w:name="_6sxpswtk2k75" w:colFirst="0" w:colLast="0"/>
      <w:bookmarkStart w:id="25" w:name="_epc4i5hwjwlg" w:colFirst="0" w:colLast="0"/>
      <w:bookmarkEnd w:id="22"/>
      <w:bookmarkEnd w:id="23"/>
      <w:bookmarkEnd w:id="24"/>
      <w:bookmarkEnd w:id="25"/>
      <w:r>
        <w:rPr>
          <w:color w:val="7F7F7F" w:themeColor="text1" w:themeTint="80"/>
          <w:highlight w:val="white"/>
        </w:rPr>
        <w:t>TU EMPRESA</w:t>
      </w:r>
      <w:r w:rsidR="00ED7FE0" w:rsidRPr="00450217">
        <w:rPr>
          <w:color w:val="7F7F7F" w:themeColor="text1" w:themeTint="80"/>
          <w:highlight w:val="white"/>
        </w:rPr>
        <w:t xml:space="preserve"> S.A.P.I de C.V.</w:t>
      </w:r>
    </w:p>
    <w:p w:rsidR="002640CC" w:rsidRPr="00450217" w:rsidRDefault="00211D97" w:rsidP="00450217">
      <w:pPr>
        <w:pStyle w:val="Sinespaciado"/>
        <w:jc w:val="center"/>
        <w:rPr>
          <w:color w:val="7F7F7F" w:themeColor="text1" w:themeTint="80"/>
          <w:highlight w:val="white"/>
        </w:rPr>
      </w:pPr>
      <w:bookmarkStart w:id="26" w:name="_3oxbssi0e1i9" w:colFirst="0" w:colLast="0"/>
      <w:bookmarkEnd w:id="26"/>
      <w:r>
        <w:rPr>
          <w:color w:val="7F7F7F" w:themeColor="text1" w:themeTint="80"/>
          <w:highlight w:val="white"/>
        </w:rPr>
        <w:t>Rio Nilo 125</w:t>
      </w:r>
      <w:r w:rsidR="00ED7FE0" w:rsidRPr="00450217">
        <w:rPr>
          <w:color w:val="7F7F7F" w:themeColor="text1" w:themeTint="80"/>
          <w:highlight w:val="white"/>
        </w:rPr>
        <w:t xml:space="preserve">, Col. </w:t>
      </w:r>
      <w:proofErr w:type="spellStart"/>
      <w:r w:rsidR="00ED7FE0" w:rsidRPr="00450217">
        <w:rPr>
          <w:color w:val="7F7F7F" w:themeColor="text1" w:themeTint="80"/>
          <w:highlight w:val="white"/>
        </w:rPr>
        <w:t>Lindavista</w:t>
      </w:r>
      <w:proofErr w:type="spellEnd"/>
    </w:p>
    <w:p w:rsidR="002640CC" w:rsidRPr="00450217" w:rsidRDefault="00ED7FE0" w:rsidP="00450217">
      <w:pPr>
        <w:pStyle w:val="Sinespaciado"/>
        <w:jc w:val="center"/>
        <w:rPr>
          <w:color w:val="7F7F7F" w:themeColor="text1" w:themeTint="80"/>
          <w:highlight w:val="white"/>
        </w:rPr>
      </w:pPr>
      <w:bookmarkStart w:id="27" w:name="_6zj41a149fb6" w:colFirst="0" w:colLast="0"/>
      <w:bookmarkEnd w:id="27"/>
      <w:r w:rsidRPr="00450217">
        <w:rPr>
          <w:color w:val="7F7F7F" w:themeColor="text1" w:themeTint="80"/>
          <w:highlight w:val="white"/>
        </w:rPr>
        <w:t>Del. Gustavo A. Madero, CDMX</w:t>
      </w:r>
    </w:p>
    <w:p w:rsidR="00450217" w:rsidRDefault="00ED7FE0" w:rsidP="00450217">
      <w:pPr>
        <w:pStyle w:val="Sinespaciado"/>
        <w:jc w:val="center"/>
        <w:rPr>
          <w:color w:val="7F7F7F" w:themeColor="text1" w:themeTint="80"/>
          <w:highlight w:val="white"/>
        </w:rPr>
      </w:pPr>
      <w:bookmarkStart w:id="28" w:name="_r33sabq4ldob" w:colFirst="0" w:colLast="0"/>
      <w:bookmarkEnd w:id="28"/>
      <w:r w:rsidRPr="00450217">
        <w:rPr>
          <w:color w:val="7F7F7F" w:themeColor="text1" w:themeTint="80"/>
          <w:highlight w:val="white"/>
        </w:rPr>
        <w:t xml:space="preserve">C. P. 07300, </w:t>
      </w:r>
    </w:p>
    <w:p w:rsidR="00450217" w:rsidRPr="00450217" w:rsidRDefault="00450217" w:rsidP="00450217">
      <w:pPr>
        <w:pStyle w:val="Sinespaciado"/>
        <w:tabs>
          <w:tab w:val="center" w:pos="5032"/>
          <w:tab w:val="left" w:pos="6540"/>
        </w:tabs>
        <w:rPr>
          <w:color w:val="7F7F7F" w:themeColor="text1" w:themeTint="80"/>
          <w:highlight w:val="white"/>
        </w:rPr>
      </w:pPr>
      <w:r>
        <w:rPr>
          <w:color w:val="7F7F7F" w:themeColor="text1" w:themeTint="80"/>
          <w:highlight w:val="white"/>
        </w:rPr>
        <w:tab/>
      </w:r>
      <w:r w:rsidR="00ED7FE0" w:rsidRPr="00450217">
        <w:rPr>
          <w:color w:val="7F7F7F" w:themeColor="text1" w:themeTint="80"/>
          <w:highlight w:val="white"/>
        </w:rPr>
        <w:t>Tel. (55)</w:t>
      </w:r>
      <w:r w:rsidR="00211D97">
        <w:rPr>
          <w:color w:val="7F7F7F" w:themeColor="text1" w:themeTint="80"/>
          <w:highlight w:val="white"/>
        </w:rPr>
        <w:t xml:space="preserve"> 7404 0784</w:t>
      </w:r>
      <w:r>
        <w:rPr>
          <w:color w:val="7F7F7F" w:themeColor="text1" w:themeTint="80"/>
          <w:highlight w:val="white"/>
        </w:rPr>
        <w:tab/>
      </w:r>
    </w:p>
    <w:p w:rsidR="002640CC" w:rsidRPr="00450217" w:rsidRDefault="002640CC" w:rsidP="00EC1EFB">
      <w:pPr>
        <w:pStyle w:val="Sinespaciado"/>
        <w:rPr>
          <w:highlight w:val="white"/>
        </w:rPr>
      </w:pPr>
      <w:bookmarkStart w:id="29" w:name="_g37rpqb1khod" w:colFirst="0" w:colLast="0"/>
      <w:bookmarkStart w:id="30" w:name="_gjdgxs" w:colFirst="0" w:colLast="0"/>
      <w:bookmarkEnd w:id="29"/>
      <w:bookmarkEnd w:id="30"/>
    </w:p>
    <w:sectPr w:rsidR="002640CC" w:rsidRPr="00450217" w:rsidSect="00450217">
      <w:headerReference w:type="default" r:id="rId8"/>
      <w:footerReference w:type="default" r:id="rId9"/>
      <w:pgSz w:w="12240" w:h="15840"/>
      <w:pgMar w:top="1417" w:right="1041" w:bottom="426" w:left="1134" w:header="397" w:footer="34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073" w:rsidRDefault="00340073">
      <w:pPr>
        <w:spacing w:after="0" w:line="240" w:lineRule="auto"/>
      </w:pPr>
      <w:r>
        <w:separator/>
      </w:r>
    </w:p>
  </w:endnote>
  <w:endnote w:type="continuationSeparator" w:id="0">
    <w:p w:rsidR="00340073" w:rsidRDefault="00340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217" w:rsidRDefault="00450217">
    <w:pPr>
      <w:pStyle w:val="Piedepgina"/>
    </w:pPr>
    <w:r>
      <w:rPr>
        <w:noProof/>
        <w:lang w:val="es-ES"/>
      </w:rPr>
      <mc:AlternateContent>
        <mc:Choice Requires="wps">
          <w:drawing>
            <wp:anchor distT="0" distB="0" distL="114300" distR="114300" simplePos="0" relativeHeight="251672064" behindDoc="0" locked="0" layoutInCell="1" hidden="0" allowOverlap="1" wp14:anchorId="0C6AFB72" wp14:editId="7F3CFBB5">
              <wp:simplePos x="0" y="0"/>
              <wp:positionH relativeFrom="margin">
                <wp:posOffset>-85725</wp:posOffset>
              </wp:positionH>
              <wp:positionV relativeFrom="paragraph">
                <wp:posOffset>122555</wp:posOffset>
              </wp:positionV>
              <wp:extent cx="6457950" cy="18994"/>
              <wp:effectExtent l="19050" t="19050" r="19050" b="19685"/>
              <wp:wrapNone/>
              <wp:docPr id="12" name="Conector recto de flecha 12"/>
              <wp:cNvGraphicFramePr/>
              <a:graphic xmlns:a="http://schemas.openxmlformats.org/drawingml/2006/main">
                <a:graphicData uri="http://schemas.microsoft.com/office/word/2010/wordprocessingShape">
                  <wps:wsp>
                    <wps:cNvCnPr/>
                    <wps:spPr>
                      <a:xfrm>
                        <a:off x="0" y="0"/>
                        <a:ext cx="6457950" cy="18994"/>
                      </a:xfrm>
                      <a:prstGeom prst="straightConnector1">
                        <a:avLst/>
                      </a:prstGeom>
                      <a:noFill/>
                      <a:ln w="38100" cap="flat" cmpd="sng">
                        <a:solidFill>
                          <a:srgbClr val="999999"/>
                        </a:solidFill>
                        <a:prstDash val="solid"/>
                        <a:round/>
                        <a:headEnd type="none" w="med" len="med"/>
                        <a:tailEnd type="none" w="med" len="med"/>
                      </a:ln>
                    </wps:spPr>
                    <wps:bodyPr/>
                  </wps:wsp>
                </a:graphicData>
              </a:graphic>
            </wp:anchor>
          </w:drawing>
        </mc:Choice>
        <mc:Fallback>
          <w:pict>
            <v:shapetype w14:anchorId="1D977988" id="_x0000_t32" coordsize="21600,21600" o:spt="32" o:oned="t" path="m,l21600,21600e" filled="f">
              <v:path arrowok="t" fillok="f" o:connecttype="none"/>
              <o:lock v:ext="edit" shapetype="t"/>
            </v:shapetype>
            <v:shape id="Conector recto de flecha 12" o:spid="_x0000_s1026" type="#_x0000_t32" style="position:absolute;margin-left:-6.75pt;margin-top:9.65pt;width:508.5pt;height:1.5pt;z-index:2516720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" strokecolor="#999" strokeweight="3pt">
              <w10:wrap anchorx="margin"/>
            </v:shape>
          </w:pict>
        </mc:Fallback>
      </mc:AlternateContent>
    </w:r>
  </w:p>
  <w:p w:rsidR="00450217" w:rsidRPr="00211D97" w:rsidRDefault="00211D97" w:rsidP="00450217">
    <w:pPr>
      <w:pStyle w:val="Piedepgina"/>
      <w:jc w:val="center"/>
      <w:rPr>
        <w:b/>
        <w:color w:val="215868" w:themeColor="accent5" w:themeShade="80"/>
      </w:rPr>
    </w:pPr>
    <w:r w:rsidRPr="00211D97">
      <w:rPr>
        <w:b/>
        <w:color w:val="215868" w:themeColor="accent5" w:themeShade="80"/>
      </w:rPr>
      <w:t>www.tuempresa</w:t>
    </w:r>
    <w:r w:rsidR="00450217" w:rsidRPr="00211D97">
      <w:rPr>
        <w:b/>
        <w:color w:val="215868" w:themeColor="accent5" w:themeShade="80"/>
      </w:rPr>
      <w:t>.mx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073" w:rsidRDefault="00340073">
      <w:pPr>
        <w:spacing w:after="0" w:line="240" w:lineRule="auto"/>
      </w:pPr>
      <w:r>
        <w:separator/>
      </w:r>
    </w:p>
  </w:footnote>
  <w:footnote w:type="continuationSeparator" w:id="0">
    <w:p w:rsidR="00340073" w:rsidRDefault="003400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0CC" w:rsidRDefault="00211D97">
    <w:pPr>
      <w:tabs>
        <w:tab w:val="center" w:pos="4419"/>
        <w:tab w:val="right" w:pos="8838"/>
      </w:tabs>
      <w:rPr>
        <w:sz w:val="20"/>
        <w:szCs w:val="20"/>
      </w:rPr>
    </w:pPr>
    <w:r>
      <w:rPr>
        <w:noProof/>
      </w:rPr>
      <mc:AlternateContent>
        <mc:Choice Requires="wps">
          <w:drawing>
            <wp:anchor distT="45720" distB="45720" distL="114300" distR="114300" simplePos="0" relativeHeight="251674112" behindDoc="0" locked="0" layoutInCell="1" allowOverlap="1" wp14:anchorId="18AE50DE" wp14:editId="72611AC7">
              <wp:simplePos x="0" y="0"/>
              <wp:positionH relativeFrom="column">
                <wp:posOffset>508635</wp:posOffset>
              </wp:positionH>
              <wp:positionV relativeFrom="paragraph">
                <wp:posOffset>-194945</wp:posOffset>
              </wp:positionV>
              <wp:extent cx="2085975" cy="504825"/>
              <wp:effectExtent l="0" t="0" r="0" b="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504825"/>
                      </a:xfrm>
                      <a:prstGeom prst="rect">
                        <a:avLst/>
                      </a:prstGeom>
                      <a:noFill/>
                      <a:ln w="9525">
                        <a:noFill/>
                        <a:miter lim="800000"/>
                        <a:headEnd/>
                        <a:tailEnd/>
                      </a:ln>
                    </wps:spPr>
                    <wps:txbx>
                      <w:txbxContent>
                        <w:p w:rsidR="00211D97" w:rsidRDefault="00211D97">
                          <w:pPr>
                            <w:rPr>
                              <w:rFonts w:ascii="Bauhaus 93" w:hAnsi="Bauhaus 93"/>
                              <w:color w:val="31849B" w:themeColor="accent5" w:themeShade="BF"/>
                              <w:sz w:val="52"/>
                            </w:rPr>
                          </w:pPr>
                          <w:r w:rsidRPr="00211D97">
                            <w:rPr>
                              <w:rFonts w:ascii="Bauhaus 93" w:hAnsi="Bauhaus 93"/>
                              <w:color w:val="31849B" w:themeColor="accent5" w:themeShade="BF"/>
                              <w:sz w:val="52"/>
                            </w:rPr>
                            <w:t xml:space="preserve">TU EMPRESA </w:t>
                          </w:r>
                        </w:p>
                        <w:p w:rsidR="00211D97" w:rsidRPr="00211D97" w:rsidRDefault="00211D97">
                          <w:pPr>
                            <w:rPr>
                              <w:rFonts w:ascii="Bauhaus 93" w:hAnsi="Bauhaus 93"/>
                              <w:color w:val="31849B" w:themeColor="accent5" w:themeShade="BF"/>
                              <w:sz w:val="52"/>
                            </w:rPr>
                          </w:pPr>
                          <w:r w:rsidRPr="00211D97">
                            <w:rPr>
                              <w:rFonts w:ascii="Bauhaus 93" w:hAnsi="Bauhaus 93"/>
                              <w:color w:val="31849B" w:themeColor="accent5" w:themeShade="BF"/>
                              <w:sz w:val="5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AE50DE" id="_x0000_t202" coordsize="21600,21600" o:spt="202" path="m,l,21600r21600,l21600,xe">
              <v:stroke joinstyle="miter"/>
              <v:path gradientshapeok="t" o:connecttype="rect"/>
            </v:shapetype>
            <v:shape id="Cuadro de texto 2" o:spid="_x0000_s1026" type="#_x0000_t202" style="position:absolute;margin-left:40.05pt;margin-top:-15.35pt;width:164.25pt;height:39.7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" filled="f" stroked="f">
              <v:textbox>
                <w:txbxContent>
                  <w:p w:rsidR="00211D97" w:rsidRDefault="00211D97">
                    <w:pPr>
                      <w:rPr>
                        <w:rFonts w:ascii="Bauhaus 93" w:hAnsi="Bauhaus 93"/>
                        <w:color w:val="31849B" w:themeColor="accent5" w:themeShade="BF"/>
                        <w:sz w:val="52"/>
                      </w:rPr>
                    </w:pPr>
                    <w:r w:rsidRPr="00211D97">
                      <w:rPr>
                        <w:rFonts w:ascii="Bauhaus 93" w:hAnsi="Bauhaus 93"/>
                        <w:color w:val="31849B" w:themeColor="accent5" w:themeShade="BF"/>
                        <w:sz w:val="52"/>
                      </w:rPr>
                      <w:t xml:space="preserve">TU EMPRESA </w:t>
                    </w:r>
                  </w:p>
                  <w:p w:rsidR="00211D97" w:rsidRPr="00211D97" w:rsidRDefault="00211D97">
                    <w:pPr>
                      <w:rPr>
                        <w:rFonts w:ascii="Bauhaus 93" w:hAnsi="Bauhaus 93"/>
                        <w:color w:val="31849B" w:themeColor="accent5" w:themeShade="BF"/>
                        <w:sz w:val="52"/>
                      </w:rPr>
                    </w:pPr>
                    <w:r w:rsidRPr="00211D97">
                      <w:rPr>
                        <w:rFonts w:ascii="Bauhaus 93" w:hAnsi="Bauhaus 93"/>
                        <w:color w:val="31849B" w:themeColor="accent5" w:themeShade="BF"/>
                        <w:sz w:val="52"/>
                      </w:rPr>
                      <w:t xml:space="preserve">                                                                </w:t>
                    </w:r>
                  </w:p>
                </w:txbxContent>
              </v:textbox>
            </v:shape>
          </w:pict>
        </mc:Fallback>
      </mc:AlternateContent>
    </w:r>
    <w:r>
      <w:rPr>
        <w:noProof/>
      </w:rPr>
      <mc:AlternateContent>
        <mc:Choice Requires="wps">
          <w:drawing>
            <wp:anchor distT="45720" distB="45720" distL="114300" distR="114300" simplePos="0" relativeHeight="251676160" behindDoc="0" locked="0" layoutInCell="1" allowOverlap="1" wp14:anchorId="102B9387" wp14:editId="72C76A59">
              <wp:simplePos x="0" y="0"/>
              <wp:positionH relativeFrom="column">
                <wp:posOffset>537210</wp:posOffset>
              </wp:positionH>
              <wp:positionV relativeFrom="paragraph">
                <wp:posOffset>147955</wp:posOffset>
              </wp:positionV>
              <wp:extent cx="2085975" cy="476250"/>
              <wp:effectExtent l="0" t="0" r="0" b="0"/>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76250"/>
                      </a:xfrm>
                      <a:prstGeom prst="rect">
                        <a:avLst/>
                      </a:prstGeom>
                      <a:noFill/>
                      <a:ln w="9525">
                        <a:noFill/>
                        <a:miter lim="800000"/>
                        <a:headEnd/>
                        <a:tailEnd/>
                      </a:ln>
                    </wps:spPr>
                    <wps:txbx>
                      <w:txbxContent>
                        <w:p w:rsidR="00211D97" w:rsidRPr="00211D97" w:rsidRDefault="00211D97" w:rsidP="00211D97">
                          <w:pPr>
                            <w:rPr>
                              <w:rFonts w:ascii="Arial Unicode MS" w:eastAsia="Arial Unicode MS" w:hAnsi="Arial Unicode MS" w:cs="Arial Unicode MS"/>
                              <w:color w:val="7F7F7F" w:themeColor="text1" w:themeTint="80"/>
                              <w:sz w:val="32"/>
                            </w:rPr>
                          </w:pPr>
                          <w:r w:rsidRPr="00211D97">
                            <w:rPr>
                              <w:rFonts w:ascii="Arial Unicode MS" w:eastAsia="Arial Unicode MS" w:hAnsi="Arial Unicode MS" w:cs="Arial Unicode MS"/>
                              <w:color w:val="7F7F7F" w:themeColor="text1" w:themeTint="80"/>
                              <w:sz w:val="32"/>
                            </w:rPr>
                            <w:t>Mudanzas y Fletes</w:t>
                          </w:r>
                          <w:r w:rsidRPr="00211D97">
                            <w:rPr>
                              <w:rFonts w:ascii="Arial Unicode MS" w:eastAsia="Arial Unicode MS" w:hAnsi="Arial Unicode MS" w:cs="Arial Unicode MS"/>
                              <w:color w:val="7F7F7F" w:themeColor="text1" w:themeTint="80"/>
                              <w:sz w:val="32"/>
                            </w:rPr>
                            <w:t xml:space="preserve"> </w:t>
                          </w:r>
                        </w:p>
                        <w:p w:rsidR="00211D97" w:rsidRPr="00211D97" w:rsidRDefault="00211D97" w:rsidP="00211D97">
                          <w:pPr>
                            <w:rPr>
                              <w:rFonts w:ascii="Bauhaus 93" w:hAnsi="Bauhaus 93"/>
                              <w:color w:val="7F7F7F" w:themeColor="text1" w:themeTint="80"/>
                              <w:sz w:val="32"/>
                            </w:rPr>
                          </w:pPr>
                          <w:r w:rsidRPr="00211D97">
                            <w:rPr>
                              <w:rFonts w:ascii="Bauhaus 93" w:hAnsi="Bauhaus 93"/>
                              <w:color w:val="7F7F7F" w:themeColor="text1" w:themeTint="80"/>
                              <w:sz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B9387" id="_x0000_s1027" type="#_x0000_t202" style="position:absolute;margin-left:42.3pt;margin-top:11.65pt;width:164.25pt;height:37.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" filled="f" stroked="f">
              <v:textbox>
                <w:txbxContent>
                  <w:p w:rsidR="00211D97" w:rsidRPr="00211D97" w:rsidRDefault="00211D97" w:rsidP="00211D97">
                    <w:pPr>
                      <w:rPr>
                        <w:rFonts w:ascii="Arial Unicode MS" w:eastAsia="Arial Unicode MS" w:hAnsi="Arial Unicode MS" w:cs="Arial Unicode MS"/>
                        <w:color w:val="7F7F7F" w:themeColor="text1" w:themeTint="80"/>
                        <w:sz w:val="32"/>
                      </w:rPr>
                    </w:pPr>
                    <w:r w:rsidRPr="00211D97">
                      <w:rPr>
                        <w:rFonts w:ascii="Arial Unicode MS" w:eastAsia="Arial Unicode MS" w:hAnsi="Arial Unicode MS" w:cs="Arial Unicode MS"/>
                        <w:color w:val="7F7F7F" w:themeColor="text1" w:themeTint="80"/>
                        <w:sz w:val="32"/>
                      </w:rPr>
                      <w:t>Mudanzas y Fletes</w:t>
                    </w:r>
                    <w:r w:rsidRPr="00211D97">
                      <w:rPr>
                        <w:rFonts w:ascii="Arial Unicode MS" w:eastAsia="Arial Unicode MS" w:hAnsi="Arial Unicode MS" w:cs="Arial Unicode MS"/>
                        <w:color w:val="7F7F7F" w:themeColor="text1" w:themeTint="80"/>
                        <w:sz w:val="32"/>
                      </w:rPr>
                      <w:t xml:space="preserve"> </w:t>
                    </w:r>
                  </w:p>
                  <w:p w:rsidR="00211D97" w:rsidRPr="00211D97" w:rsidRDefault="00211D97" w:rsidP="00211D97">
                    <w:pPr>
                      <w:rPr>
                        <w:rFonts w:ascii="Bauhaus 93" w:hAnsi="Bauhaus 93"/>
                        <w:color w:val="7F7F7F" w:themeColor="text1" w:themeTint="80"/>
                        <w:sz w:val="32"/>
                      </w:rPr>
                    </w:pPr>
                    <w:r w:rsidRPr="00211D97">
                      <w:rPr>
                        <w:rFonts w:ascii="Bauhaus 93" w:hAnsi="Bauhaus 93"/>
                        <w:color w:val="7F7F7F" w:themeColor="text1" w:themeTint="80"/>
                        <w:sz w:val="32"/>
                      </w:rPr>
                      <w:t xml:space="preserve">                                                                </w:t>
                    </w:r>
                  </w:p>
                </w:txbxContent>
              </v:textbox>
            </v:shape>
          </w:pict>
        </mc:Fallback>
      </mc:AlternateContent>
    </w:r>
    <w:r>
      <w:rPr>
        <w:noProof/>
        <w:lang w:val="es-ES"/>
      </w:rPr>
      <w:drawing>
        <wp:inline distT="0" distB="0" distL="0" distR="0">
          <wp:extent cx="552450" cy="471604"/>
          <wp:effectExtent l="0" t="0" r="0" b="5080"/>
          <wp:docPr id="13" name="Imagen 13" descr="Resultado de imagen para logotipo transpor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tipo transportes"/>
                  <pic:cNvPicPr>
                    <a:picLocks noChangeAspect="1" noChangeArrowheads="1"/>
                  </pic:cNvPicPr>
                </pic:nvPicPr>
                <pic:blipFill rotWithShape="1">
                  <a:blip r:embed="rId1">
                    <a:extLst>
                      <a:ext uri="{28A0092B-C50C-407E-A947-70E740481C1C}">
                        <a14:useLocalDpi xmlns:a14="http://schemas.microsoft.com/office/drawing/2010/main" val="0"/>
                      </a:ext>
                    </a:extLst>
                  </a:blip>
                  <a:srcRect l="53675" t="46486" r="7028" b="19968"/>
                  <a:stretch/>
                </pic:blipFill>
                <pic:spPr bwMode="auto">
                  <a:xfrm>
                    <a:off x="0" y="0"/>
                    <a:ext cx="565049" cy="482359"/>
                  </a:xfrm>
                  <a:prstGeom prst="rect">
                    <a:avLst/>
                  </a:prstGeom>
                  <a:noFill/>
                  <a:ln>
                    <a:noFill/>
                  </a:ln>
                  <a:extLst>
                    <a:ext uri="{53640926-AAD7-44D8-BBD7-CCE9431645EC}">
                      <a14:shadowObscured xmlns:a14="http://schemas.microsoft.com/office/drawing/2010/main"/>
                    </a:ext>
                  </a:extLst>
                </pic:spPr>
              </pic:pic>
            </a:graphicData>
          </a:graphic>
        </wp:inline>
      </w:drawing>
    </w:r>
    <w:r w:rsidR="00ED7FE0">
      <w:rPr>
        <w:noProof/>
      </w:rPr>
      <mc:AlternateContent>
        <mc:Choice Requires="wps">
          <w:drawing>
            <wp:anchor distT="45720" distB="45720" distL="114300" distR="114300" simplePos="0" relativeHeight="251663872" behindDoc="0" locked="0" layoutInCell="1" allowOverlap="1">
              <wp:simplePos x="0" y="0"/>
              <wp:positionH relativeFrom="column">
                <wp:posOffset>3890010</wp:posOffset>
              </wp:positionH>
              <wp:positionV relativeFrom="paragraph">
                <wp:posOffset>249555</wp:posOffset>
              </wp:positionV>
              <wp:extent cx="2699385" cy="266700"/>
              <wp:effectExtent l="0" t="0" r="571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266700"/>
                      </a:xfrm>
                      <a:prstGeom prst="rect">
                        <a:avLst/>
                      </a:prstGeom>
                      <a:solidFill>
                        <a:srgbClr val="FFFFFF"/>
                      </a:solidFill>
                      <a:ln w="9525">
                        <a:noFill/>
                        <a:miter lim="800000"/>
                        <a:headEnd/>
                        <a:tailEnd/>
                      </a:ln>
                    </wps:spPr>
                    <wps:txbx>
                      <w:txbxContent>
                        <w:p w:rsidR="00ED7FE0" w:rsidRPr="00ED7FE0" w:rsidRDefault="00ED7FE0">
                          <w:pPr>
                            <w:rPr>
                              <w:b/>
                              <w:sz w:val="24"/>
                              <w:lang w:val="es-ES"/>
                            </w:rPr>
                          </w:pPr>
                          <w:r w:rsidRPr="00ED7FE0">
                            <w:rPr>
                              <w:b/>
                              <w:sz w:val="24"/>
                              <w:lang w:val="es-ES"/>
                            </w:rPr>
                            <w:t xml:space="preserve">Póliza de Garantía </w:t>
                          </w:r>
                          <w:proofErr w:type="spellStart"/>
                          <w:r w:rsidRPr="00ED7FE0">
                            <w:rPr>
                              <w:b/>
                              <w:sz w:val="24"/>
                              <w:lang w:val="es-ES"/>
                            </w:rPr>
                            <w:t>Núm</w:t>
                          </w:r>
                          <w:proofErr w:type="spellEnd"/>
                          <w:proofErr w:type="gramStart"/>
                          <w:r w:rsidRPr="00ED7FE0">
                            <w:rPr>
                              <w:b/>
                              <w:sz w:val="24"/>
                              <w:lang w:val="es-ES"/>
                            </w:rPr>
                            <w:t>:_</w:t>
                          </w:r>
                          <w:proofErr w:type="gramEnd"/>
                          <w:r w:rsidRPr="00ED7FE0">
                            <w:rPr>
                              <w:b/>
                              <w:sz w:val="24"/>
                              <w:lang w:val="es-ES"/>
                            </w:rPr>
                            <w:t>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6.3pt;margin-top:19.65pt;width:212.55pt;height:21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" stroked="f">
              <v:textbox>
                <w:txbxContent>
                  <w:p w:rsidR="00ED7FE0" w:rsidRPr="00ED7FE0" w:rsidRDefault="00ED7FE0">
                    <w:pPr>
                      <w:rPr>
                        <w:b/>
                        <w:sz w:val="24"/>
                        <w:lang w:val="es-ES"/>
                      </w:rPr>
                    </w:pPr>
                    <w:r w:rsidRPr="00ED7FE0">
                      <w:rPr>
                        <w:b/>
                        <w:sz w:val="24"/>
                        <w:lang w:val="es-ES"/>
                      </w:rPr>
                      <w:t xml:space="preserve">Póliza de Garantía </w:t>
                    </w:r>
                    <w:proofErr w:type="spellStart"/>
                    <w:r w:rsidRPr="00ED7FE0">
                      <w:rPr>
                        <w:b/>
                        <w:sz w:val="24"/>
                        <w:lang w:val="es-ES"/>
                      </w:rPr>
                      <w:t>Núm</w:t>
                    </w:r>
                    <w:proofErr w:type="spellEnd"/>
                    <w:proofErr w:type="gramStart"/>
                    <w:r w:rsidRPr="00ED7FE0">
                      <w:rPr>
                        <w:b/>
                        <w:sz w:val="24"/>
                        <w:lang w:val="es-ES"/>
                      </w:rPr>
                      <w:t>:_</w:t>
                    </w:r>
                    <w:proofErr w:type="gramEnd"/>
                    <w:r w:rsidRPr="00ED7FE0">
                      <w:rPr>
                        <w:b/>
                        <w:sz w:val="24"/>
                        <w:lang w:val="es-ES"/>
                      </w:rPr>
                      <w:t>___________</w:t>
                    </w:r>
                  </w:p>
                </w:txbxContent>
              </v:textbox>
              <w10:wrap type="square"/>
            </v:shape>
          </w:pict>
        </mc:Fallback>
      </mc:AlternateContent>
    </w:r>
    <w:r w:rsidR="00340073">
      <w:t xml:space="preserve">  </w:t>
    </w:r>
    <w:r w:rsidR="00340073">
      <w:rPr>
        <w:noProof/>
        <w:lang w:val="es-ES"/>
      </w:rPr>
      <mc:AlternateContent>
        <mc:Choice Requires="wps">
          <w:drawing>
            <wp:anchor distT="0" distB="0" distL="114300" distR="114300" simplePos="0" relativeHeight="251652608" behindDoc="0" locked="0" layoutInCell="1" hidden="0" allowOverlap="1">
              <wp:simplePos x="0" y="0"/>
              <wp:positionH relativeFrom="margin">
                <wp:posOffset>-9524</wp:posOffset>
              </wp:positionH>
              <wp:positionV relativeFrom="paragraph">
                <wp:posOffset>533400</wp:posOffset>
              </wp:positionV>
              <wp:extent cx="6457950" cy="18994"/>
              <wp:effectExtent l="0" t="0" r="0" b="0"/>
              <wp:wrapNone/>
              <wp:docPr id="1" name="Conector recto de flecha 1"/>
              <wp:cNvGraphicFramePr/>
              <a:graphic xmlns:a="http://schemas.openxmlformats.org/drawingml/2006/main">
                <a:graphicData uri="http://schemas.microsoft.com/office/word/2010/wordprocessingShape">
                  <wps:wsp>
                    <wps:cNvCnPr/>
                    <wps:spPr>
                      <a:xfrm>
                        <a:off x="2117025" y="3779683"/>
                        <a:ext cx="6457950" cy="635"/>
                      </a:xfrm>
                      <a:prstGeom prst="straightConnector1">
                        <a:avLst/>
                      </a:prstGeom>
                      <a:noFill/>
                      <a:ln w="38100" cap="flat" cmpd="sng">
                        <a:solidFill>
                          <a:srgbClr val="999999"/>
                        </a:solidFill>
                        <a:prstDash val="solid"/>
                        <a:round/>
                        <a:headEnd type="none" w="med" len="med"/>
                        <a:tailEnd type="none" w="med" len="med"/>
                      </a:ln>
                    </wps:spPr>
                    <wps:bodyPr/>
                  </wps:wsp>
                </a:graphicData>
              </a:graphic>
            </wp:anchor>
          </w:drawing>
        </mc:Choice>
        <mc:Fallback>
          <w:pict>
            <v:shapetype w14:anchorId="3D2D7D64" id="_x0000_t32" coordsize="21600,21600" o:spt="32" o:oned="t" path="m,l21600,21600e" filled="f">
              <v:path arrowok="t" fillok="f" o:connecttype="none"/>
              <o:lock v:ext="edit" shapetype="t"/>
            </v:shapetype>
            <v:shape id="Conector recto de flecha 1" o:spid="_x0000_s1026" type="#_x0000_t32" style="position:absolute;margin-left:-.75pt;margin-top:42pt;width:508.5pt;height:1.5pt;z-index:2516526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" strokecolor="#999" strokeweight="3pt">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6134F4"/>
    <w:multiLevelType w:val="multilevel"/>
    <w:tmpl w:val="49B067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CC"/>
    <w:rsid w:val="00211D97"/>
    <w:rsid w:val="002640CC"/>
    <w:rsid w:val="00340073"/>
    <w:rsid w:val="00381A95"/>
    <w:rsid w:val="00450217"/>
    <w:rsid w:val="00CA787F"/>
    <w:rsid w:val="00EC1EFB"/>
    <w:rsid w:val="00ED7F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4FEA47-FB1D-48E6-A921-0747404E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
    <w:uiPriority w:val="99"/>
    <w:unhideWhenUsed/>
    <w:rsid w:val="00ED7F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7FE0"/>
  </w:style>
  <w:style w:type="paragraph" w:styleId="Piedepgina">
    <w:name w:val="footer"/>
    <w:basedOn w:val="Normal"/>
    <w:link w:val="PiedepginaCar"/>
    <w:uiPriority w:val="99"/>
    <w:unhideWhenUsed/>
    <w:rsid w:val="00ED7F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7FE0"/>
  </w:style>
  <w:style w:type="table" w:styleId="Tablaconcuadrcula">
    <w:name w:val="Table Grid"/>
    <w:basedOn w:val="Tablanormal"/>
    <w:uiPriority w:val="39"/>
    <w:rsid w:val="00ED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ED7FE0"/>
    <w:pPr>
      <w:spacing w:after="0" w:line="240" w:lineRule="auto"/>
    </w:pPr>
  </w:style>
  <w:style w:type="character" w:styleId="Hipervnculo">
    <w:name w:val="Hyperlink"/>
    <w:basedOn w:val="Fuentedeprrafopredeter"/>
    <w:uiPriority w:val="99"/>
    <w:unhideWhenUsed/>
    <w:rsid w:val="00ED7F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E90E0-F761-4A08-8BA7-DD8834EAE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2102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Garrido</dc:creator>
  <cp:lastModifiedBy>Usuario de Windows</cp:lastModifiedBy>
  <cp:revision>2</cp:revision>
  <cp:lastPrinted>2018-05-16T15:53:00Z</cp:lastPrinted>
  <dcterms:created xsi:type="dcterms:W3CDTF">2018-05-16T16:27:00Z</dcterms:created>
  <dcterms:modified xsi:type="dcterms:W3CDTF">2018-05-16T16:27:00Z</dcterms:modified>
</cp:coreProperties>
</file>